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0B" w:rsidRPr="00026134" w:rsidRDefault="003E4F2F" w:rsidP="004501CB">
      <w:pPr>
        <w:ind w:left="360"/>
        <w:rPr>
          <w:rFonts w:ascii="Tw Cen MT" w:hAnsi="Tw Cen MT"/>
        </w:rPr>
      </w:pPr>
      <w:r w:rsidRPr="00026134">
        <w:rPr>
          <w:rFonts w:ascii="Tw Cen MT" w:hAnsi="Tw Cen MT"/>
        </w:rPr>
        <w:t>The Wire Center</w:t>
      </w:r>
    </w:p>
    <w:p w:rsidR="00FD320B" w:rsidRPr="00026134" w:rsidRDefault="003E4F2F" w:rsidP="004501CB">
      <w:pPr>
        <w:ind w:left="720"/>
        <w:rPr>
          <w:rFonts w:ascii="Tw Cen MT" w:hAnsi="Tw Cen MT"/>
        </w:rPr>
      </w:pPr>
      <w:r w:rsidRPr="00026134">
        <w:rPr>
          <w:rFonts w:ascii="Tw Cen MT" w:hAnsi="Tw Cen MT"/>
        </w:rPr>
        <w:t>Features</w:t>
      </w:r>
    </w:p>
    <w:p w:rsidR="00FD320B" w:rsidRPr="00026134" w:rsidRDefault="003E4F2F" w:rsidP="004501CB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Computer and Internet distribution center</w:t>
      </w:r>
    </w:p>
    <w:p w:rsidR="00FD320B" w:rsidRPr="00026134" w:rsidRDefault="003E4F2F" w:rsidP="004501CB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Peripheral sharing access point</w:t>
      </w:r>
    </w:p>
    <w:p w:rsidR="00FD320B" w:rsidRPr="00026134" w:rsidRDefault="003E4F2F" w:rsidP="004501CB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Video distribution point</w:t>
      </w:r>
    </w:p>
    <w:p w:rsidR="00FD320B" w:rsidRPr="00026134" w:rsidRDefault="003E4F2F" w:rsidP="004501CB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Advanced telephone management</w:t>
      </w:r>
    </w:p>
    <w:p w:rsidR="00FD320B" w:rsidRPr="00026134" w:rsidRDefault="003E4F2F" w:rsidP="004501CB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Security cameras</w:t>
      </w:r>
    </w:p>
    <w:p w:rsidR="00FD320B" w:rsidRPr="00026134" w:rsidRDefault="003E4F2F" w:rsidP="004501CB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Multi-room audio hub</w:t>
      </w:r>
    </w:p>
    <w:p w:rsidR="00FD320B" w:rsidRPr="00026134" w:rsidRDefault="003E4F2F" w:rsidP="004501CB">
      <w:pPr>
        <w:ind w:left="360"/>
        <w:rPr>
          <w:rFonts w:ascii="Tw Cen MT" w:hAnsi="Tw Cen MT"/>
        </w:rPr>
      </w:pPr>
      <w:r w:rsidRPr="00026134">
        <w:rPr>
          <w:rFonts w:ascii="Tw Cen MT" w:hAnsi="Tw Cen MT"/>
        </w:rPr>
        <w:t>Partnerships</w:t>
      </w:r>
    </w:p>
    <w:p w:rsidR="00FD320B" w:rsidRPr="00026134" w:rsidRDefault="003E4F2F" w:rsidP="002A3151">
      <w:pPr>
        <w:ind w:left="720"/>
        <w:rPr>
          <w:rFonts w:ascii="Tw Cen MT" w:hAnsi="Tw Cen MT"/>
        </w:rPr>
      </w:pPr>
      <w:r w:rsidRPr="00026134">
        <w:rPr>
          <w:rFonts w:ascii="Tw Cen MT" w:hAnsi="Tw Cen MT"/>
        </w:rPr>
        <w:t>The Wire Center system used widely in Texas, California, Florida, and New York</w:t>
      </w:r>
    </w:p>
    <w:p w:rsidR="00FD320B" w:rsidRPr="00026134" w:rsidRDefault="003E4F2F" w:rsidP="002A3151">
      <w:pPr>
        <w:ind w:left="1080"/>
        <w:rPr>
          <w:rFonts w:ascii="Tw Cen MT" w:hAnsi="Tw Cen MT"/>
        </w:rPr>
      </w:pPr>
      <w:proofErr w:type="spellStart"/>
      <w:r w:rsidRPr="00026134">
        <w:rPr>
          <w:rFonts w:ascii="Tw Cen MT" w:hAnsi="Tw Cen MT"/>
        </w:rPr>
        <w:t>DaGarmo</w:t>
      </w:r>
      <w:proofErr w:type="spellEnd"/>
      <w:r w:rsidRPr="00026134">
        <w:rPr>
          <w:rFonts w:ascii="Tw Cen MT" w:hAnsi="Tw Cen MT"/>
        </w:rPr>
        <w:t xml:space="preserve"> Homes</w:t>
      </w:r>
    </w:p>
    <w:p w:rsidR="00FD320B" w:rsidRPr="00026134" w:rsidRDefault="003E4F2F" w:rsidP="002A3151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Central Home Division of Arcadia Industries</w:t>
      </w:r>
    </w:p>
    <w:p w:rsidR="00FD320B" w:rsidRPr="00026134" w:rsidRDefault="003E4F2F" w:rsidP="002A3151">
      <w:pPr>
        <w:ind w:left="1080"/>
        <w:rPr>
          <w:rFonts w:ascii="Tw Cen MT" w:hAnsi="Tw Cen MT"/>
        </w:rPr>
      </w:pPr>
      <w:r w:rsidRPr="00026134">
        <w:rPr>
          <w:rFonts w:ascii="Tw Cen MT" w:hAnsi="Tw Cen MT"/>
        </w:rPr>
        <w:t>Eastern Shore Homes</w:t>
      </w:r>
    </w:p>
    <w:sectPr w:rsidR="00FD320B" w:rsidRPr="00026134" w:rsidSect="00393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41B48"/>
    <w:multiLevelType w:val="hybridMultilevel"/>
    <w:tmpl w:val="D4929D18"/>
    <w:lvl w:ilvl="0" w:tplc="2D7A0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7E6B96">
      <w:start w:val="11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A48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A9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5A8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0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984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BC5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7C3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32E7760"/>
    <w:multiLevelType w:val="hybridMultilevel"/>
    <w:tmpl w:val="C84E1722"/>
    <w:lvl w:ilvl="0" w:tplc="DD268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2C986">
      <w:start w:val="11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E1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2B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CD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165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62C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CCB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7E5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3E4F2F"/>
    <w:rsid w:val="00026134"/>
    <w:rsid w:val="000E28DF"/>
    <w:rsid w:val="002A3151"/>
    <w:rsid w:val="00325458"/>
    <w:rsid w:val="0039362A"/>
    <w:rsid w:val="003E4F2F"/>
    <w:rsid w:val="00404A84"/>
    <w:rsid w:val="004501CB"/>
    <w:rsid w:val="00DC0915"/>
    <w:rsid w:val="00E132E3"/>
    <w:rsid w:val="00F642F9"/>
    <w:rsid w:val="00FA1523"/>
    <w:rsid w:val="00FD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62A"/>
  </w:style>
  <w:style w:type="paragraph" w:styleId="Heading1">
    <w:name w:val="heading 1"/>
    <w:basedOn w:val="Normal"/>
    <w:next w:val="Normal"/>
    <w:link w:val="Heading1Char"/>
    <w:uiPriority w:val="9"/>
    <w:qFormat/>
    <w:rsid w:val="00F64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642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42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2F9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42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42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9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89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8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3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90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07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5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4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4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36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Beskeen</dc:creator>
  <cp:lastModifiedBy>Phil Schneider</cp:lastModifiedBy>
  <cp:revision>2</cp:revision>
  <dcterms:created xsi:type="dcterms:W3CDTF">2012-05-17T09:46:00Z</dcterms:created>
  <dcterms:modified xsi:type="dcterms:W3CDTF">2012-05-17T09:46:00Z</dcterms:modified>
</cp:coreProperties>
</file>